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6" w:rsidRDefault="005B0736" w:rsidP="005B0736">
      <w:pPr>
        <w:jc w:val="center"/>
      </w:pPr>
      <w:r>
        <w:rPr>
          <w:noProof/>
          <w:lang w:eastAsia="it-IT"/>
        </w:rPr>
        <w:drawing>
          <wp:inline distT="0" distB="0" distL="0" distR="0" wp14:anchorId="1C121DAE" wp14:editId="7E096809">
            <wp:extent cx="2270760" cy="1381760"/>
            <wp:effectExtent l="0" t="0" r="0" b="0"/>
            <wp:docPr id="3" name="Immagine 3" descr="LOGO ASP traspar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P trasparent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</w:t>
      </w:r>
    </w:p>
    <w:p w:rsidR="005B0736" w:rsidRPr="00AE604F" w:rsidRDefault="005B0736" w:rsidP="005B0736">
      <w:pPr>
        <w:jc w:val="center"/>
        <w:rPr>
          <w:sz w:val="32"/>
          <w:szCs w:val="32"/>
        </w:rPr>
      </w:pPr>
    </w:p>
    <w:p w:rsidR="005B0736" w:rsidRPr="00AE604F" w:rsidRDefault="005B0736" w:rsidP="005B0736">
      <w:pPr>
        <w:pStyle w:val="Contenutotabella"/>
        <w:jc w:val="center"/>
        <w:rPr>
          <w:rFonts w:ascii="Calibri" w:hAnsi="Calibri"/>
          <w:b/>
          <w:sz w:val="32"/>
          <w:szCs w:val="32"/>
        </w:rPr>
      </w:pPr>
      <w:r w:rsidRPr="00AE604F">
        <w:rPr>
          <w:rFonts w:ascii="Calibri" w:hAnsi="Calibri" w:cs="Courier New"/>
          <w:b/>
          <w:sz w:val="32"/>
          <w:szCs w:val="32"/>
        </w:rPr>
        <w:t xml:space="preserve">Progetto “C.I.A.O. </w:t>
      </w:r>
      <w:r w:rsidRPr="00AE604F">
        <w:rPr>
          <w:rFonts w:ascii="Calibri" w:hAnsi="Calibri" w:cs="Courier New"/>
          <w:b/>
          <w:bCs/>
          <w:sz w:val="32"/>
          <w:szCs w:val="32"/>
        </w:rPr>
        <w:t>C</w:t>
      </w:r>
      <w:r w:rsidRPr="00AE604F">
        <w:rPr>
          <w:rFonts w:ascii="Calibri" w:hAnsi="Calibri" w:cs="Courier New"/>
          <w:b/>
          <w:sz w:val="32"/>
          <w:szCs w:val="32"/>
        </w:rPr>
        <w:t>on l'</w:t>
      </w:r>
      <w:r w:rsidRPr="00AE604F">
        <w:rPr>
          <w:rFonts w:ascii="Calibri" w:hAnsi="Calibri" w:cs="Courier New"/>
          <w:b/>
          <w:bCs/>
          <w:sz w:val="32"/>
          <w:szCs w:val="32"/>
        </w:rPr>
        <w:t>I</w:t>
      </w:r>
      <w:r w:rsidRPr="00AE604F">
        <w:rPr>
          <w:rFonts w:ascii="Calibri" w:hAnsi="Calibri" w:cs="Courier New"/>
          <w:b/>
          <w:sz w:val="32"/>
          <w:szCs w:val="32"/>
        </w:rPr>
        <w:t xml:space="preserve">taliano </w:t>
      </w:r>
      <w:r w:rsidRPr="00AE604F">
        <w:rPr>
          <w:rFonts w:ascii="Calibri" w:hAnsi="Calibri" w:cs="Courier New"/>
          <w:b/>
          <w:bCs/>
          <w:sz w:val="32"/>
          <w:szCs w:val="32"/>
        </w:rPr>
        <w:t>A</w:t>
      </w:r>
      <w:r w:rsidRPr="00AE604F">
        <w:rPr>
          <w:rFonts w:ascii="Calibri" w:hAnsi="Calibri" w:cs="Courier New"/>
          <w:b/>
          <w:sz w:val="32"/>
          <w:szCs w:val="32"/>
        </w:rPr>
        <w:t xml:space="preserve">ndare </w:t>
      </w:r>
      <w:r w:rsidRPr="00AE604F">
        <w:rPr>
          <w:rFonts w:ascii="Calibri" w:hAnsi="Calibri" w:cs="Courier New"/>
          <w:b/>
          <w:bCs/>
          <w:sz w:val="32"/>
          <w:szCs w:val="32"/>
        </w:rPr>
        <w:t>O</w:t>
      </w:r>
      <w:r w:rsidRPr="00AE604F">
        <w:rPr>
          <w:rFonts w:ascii="Calibri" w:hAnsi="Calibri" w:cs="Courier New"/>
          <w:b/>
          <w:sz w:val="32"/>
          <w:szCs w:val="32"/>
        </w:rPr>
        <w:t>ltre”</w:t>
      </w:r>
    </w:p>
    <w:p w:rsidR="005B0736" w:rsidRDefault="005B0736"/>
    <w:p w:rsidR="0015561E" w:rsidRDefault="0015561E">
      <w:pPr>
        <w:rPr>
          <w:i/>
        </w:rPr>
      </w:pPr>
    </w:p>
    <w:p w:rsidR="0015561E" w:rsidRDefault="0015561E">
      <w:pPr>
        <w:rPr>
          <w:i/>
        </w:rPr>
      </w:pPr>
      <w:r w:rsidRPr="0015561E">
        <w:rPr>
          <w:i/>
        </w:rPr>
        <w:t>Scheda m</w:t>
      </w:r>
      <w:r w:rsidR="006F0144">
        <w:rPr>
          <w:i/>
        </w:rPr>
        <w:t>ateriale da inserire al punto Protocolli d’Istituto</w:t>
      </w:r>
    </w:p>
    <w:p w:rsidR="005B0736" w:rsidRDefault="0015561E">
      <w:pPr>
        <w:rPr>
          <w:i/>
        </w:rPr>
      </w:pPr>
      <w:r w:rsidRPr="0015561E">
        <w:rPr>
          <w:i/>
        </w:rPr>
        <w:t>(indicare secondo lo schema della suddivisione materiali)</w:t>
      </w:r>
    </w:p>
    <w:p w:rsidR="0015561E" w:rsidRPr="0015561E" w:rsidRDefault="0015561E">
      <w:pPr>
        <w:rPr>
          <w:i/>
        </w:rPr>
      </w:pPr>
    </w:p>
    <w:p w:rsidR="008E6A57" w:rsidRDefault="00BA3C3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15561E" w:rsidTr="00AA5CC0">
        <w:tc>
          <w:tcPr>
            <w:tcW w:w="2689" w:type="dxa"/>
          </w:tcPr>
          <w:p w:rsidR="0015561E" w:rsidRDefault="0015561E" w:rsidP="00AA5CC0">
            <w:r>
              <w:t>TITOLO</w:t>
            </w:r>
          </w:p>
        </w:tc>
        <w:tc>
          <w:tcPr>
            <w:tcW w:w="6933" w:type="dxa"/>
          </w:tcPr>
          <w:p w:rsidR="0015561E" w:rsidRDefault="004166ED" w:rsidP="00AA5CC0">
            <w:r>
              <w:t>PROTOCOLLO DI ACCOGLIENZA PER L’INSERIMENTO DEGLI ALUNNI STRANIERI. PROTOCOLLO D’ISTITUTO E SUA ATTUAZIONE</w:t>
            </w:r>
          </w:p>
          <w:p w:rsidR="0015561E" w:rsidRDefault="0015561E" w:rsidP="00AA5CC0"/>
          <w:p w:rsidR="0015561E" w:rsidRDefault="0015561E" w:rsidP="00AA5CC0"/>
        </w:tc>
      </w:tr>
      <w:tr w:rsidR="005B0736" w:rsidTr="005B0736">
        <w:tc>
          <w:tcPr>
            <w:tcW w:w="2689" w:type="dxa"/>
          </w:tcPr>
          <w:p w:rsidR="005B0736" w:rsidRDefault="005B0736">
            <w:r>
              <w:t>Autore</w:t>
            </w:r>
          </w:p>
          <w:p w:rsidR="005B0736" w:rsidRDefault="005B0736">
            <w:r>
              <w:t>(scuola)</w:t>
            </w:r>
          </w:p>
        </w:tc>
        <w:tc>
          <w:tcPr>
            <w:tcW w:w="6933" w:type="dxa"/>
          </w:tcPr>
          <w:p w:rsidR="005B0736" w:rsidRDefault="004166ED">
            <w:r>
              <w:t>Scuola Secondaria di Primo Grado “Pietro Zani” di Fidenza</w:t>
            </w:r>
          </w:p>
          <w:p w:rsidR="005B0736" w:rsidRDefault="005B0736"/>
          <w:p w:rsidR="005B0736" w:rsidRDefault="005B0736"/>
        </w:tc>
      </w:tr>
      <w:tr w:rsidR="005B0736" w:rsidTr="005B0736">
        <w:tc>
          <w:tcPr>
            <w:tcW w:w="2689" w:type="dxa"/>
          </w:tcPr>
          <w:p w:rsidR="005B0736" w:rsidRDefault="005B0736" w:rsidP="00AA5CC0">
            <w:r>
              <w:t>Data di stesura</w:t>
            </w:r>
          </w:p>
        </w:tc>
        <w:tc>
          <w:tcPr>
            <w:tcW w:w="6933" w:type="dxa"/>
          </w:tcPr>
          <w:p w:rsidR="005B0736" w:rsidRDefault="003E6686" w:rsidP="00AA5CC0">
            <w:r>
              <w:t>A.S. 2011-</w:t>
            </w:r>
            <w:r w:rsidR="004166ED">
              <w:t>2012</w:t>
            </w:r>
          </w:p>
          <w:p w:rsidR="004166ED" w:rsidRDefault="004166ED" w:rsidP="00AA5CC0"/>
        </w:tc>
      </w:tr>
      <w:tr w:rsidR="005B0736" w:rsidTr="005B0736">
        <w:tc>
          <w:tcPr>
            <w:tcW w:w="2689" w:type="dxa"/>
          </w:tcPr>
          <w:p w:rsidR="005B0736" w:rsidRDefault="005B0736" w:rsidP="00AA5CC0">
            <w:r>
              <w:t>Destinatari - Utenti</w:t>
            </w:r>
          </w:p>
        </w:tc>
        <w:tc>
          <w:tcPr>
            <w:tcW w:w="6933" w:type="dxa"/>
          </w:tcPr>
          <w:p w:rsidR="005B0736" w:rsidRDefault="004166ED" w:rsidP="00AA5CC0">
            <w:r>
              <w:t>Alunni st</w:t>
            </w:r>
            <w:r w:rsidR="006F0144">
              <w:t xml:space="preserve">ranieri neo </w:t>
            </w:r>
            <w:proofErr w:type="gramStart"/>
            <w:r w:rsidR="006F0144">
              <w:t>arrivati  e</w:t>
            </w:r>
            <w:proofErr w:type="gramEnd"/>
            <w:r w:rsidR="006F0144">
              <w:t xml:space="preserve"> loro famiglie- Segreteria, Dirigente Scolastico e suoi collaboratori, referente per Intercultura, docenti.</w:t>
            </w:r>
          </w:p>
          <w:p w:rsidR="006F0144" w:rsidRDefault="006F0144" w:rsidP="00AA5CC0"/>
        </w:tc>
      </w:tr>
      <w:tr w:rsidR="005B0736" w:rsidTr="005B0736">
        <w:tc>
          <w:tcPr>
            <w:tcW w:w="2689" w:type="dxa"/>
          </w:tcPr>
          <w:p w:rsidR="005B0736" w:rsidRDefault="005B0736">
            <w:proofErr w:type="spellStart"/>
            <w:r>
              <w:t>Abstract</w:t>
            </w:r>
            <w:proofErr w:type="spellEnd"/>
          </w:p>
        </w:tc>
        <w:tc>
          <w:tcPr>
            <w:tcW w:w="6933" w:type="dxa"/>
          </w:tcPr>
          <w:p w:rsidR="005B0736" w:rsidRDefault="006F0144">
            <w:r>
              <w:t>Il seguente Protocollo d’Istituto prevede azioni di carattere amministrativo, comunicativo, educativo-didattico che coinvolgono tutte le componenti scolastiche della Scuola.</w:t>
            </w:r>
          </w:p>
        </w:tc>
      </w:tr>
      <w:tr w:rsidR="005B0736" w:rsidTr="005B0736">
        <w:tc>
          <w:tcPr>
            <w:tcW w:w="2689" w:type="dxa"/>
          </w:tcPr>
          <w:p w:rsidR="005B0736" w:rsidRDefault="005B0736" w:rsidP="00AA5CC0">
            <w:r>
              <w:t>Indicazioni sull’utilizzo</w:t>
            </w:r>
          </w:p>
        </w:tc>
        <w:tc>
          <w:tcPr>
            <w:tcW w:w="6933" w:type="dxa"/>
          </w:tcPr>
          <w:p w:rsidR="005B0736" w:rsidRDefault="005B0736" w:rsidP="006F0144"/>
          <w:p w:rsidR="006F0144" w:rsidRDefault="006F0144" w:rsidP="006F0144"/>
        </w:tc>
      </w:tr>
      <w:tr w:rsidR="005B0736" w:rsidTr="005B0736">
        <w:tc>
          <w:tcPr>
            <w:tcW w:w="2689" w:type="dxa"/>
          </w:tcPr>
          <w:p w:rsidR="005B0736" w:rsidRDefault="005B0736">
            <w:r>
              <w:t>Nome file o link</w:t>
            </w:r>
          </w:p>
        </w:tc>
        <w:tc>
          <w:tcPr>
            <w:tcW w:w="6933" w:type="dxa"/>
          </w:tcPr>
          <w:p w:rsidR="005B0736" w:rsidRDefault="008C019E">
            <w:r>
              <w:t xml:space="preserve">Scheda </w:t>
            </w:r>
            <w:bookmarkStart w:id="0" w:name="_GoBack"/>
            <w:bookmarkEnd w:id="0"/>
            <w:r w:rsidR="004166ED">
              <w:t>Protocollo alunni stranieri</w:t>
            </w:r>
          </w:p>
          <w:p w:rsidR="005B0736" w:rsidRDefault="005B0736"/>
        </w:tc>
      </w:tr>
    </w:tbl>
    <w:p w:rsidR="005B0736" w:rsidRDefault="005B0736"/>
    <w:p w:rsidR="005B0736" w:rsidRDefault="005B0736"/>
    <w:p w:rsidR="005B0736" w:rsidRDefault="006F0144">
      <w:r>
        <w:t>Scheda compilata da: Prof.ssa Arcari Antonella</w:t>
      </w:r>
    </w:p>
    <w:sectPr w:rsidR="005B0736" w:rsidSect="001E57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, 'Times New Roman'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36"/>
    <w:rsid w:val="00042EFD"/>
    <w:rsid w:val="0015561E"/>
    <w:rsid w:val="001755AF"/>
    <w:rsid w:val="001E5726"/>
    <w:rsid w:val="002C001D"/>
    <w:rsid w:val="003E6686"/>
    <w:rsid w:val="004166ED"/>
    <w:rsid w:val="005B0736"/>
    <w:rsid w:val="006F0144"/>
    <w:rsid w:val="00884B99"/>
    <w:rsid w:val="008C019E"/>
    <w:rsid w:val="00AD18A3"/>
    <w:rsid w:val="00BA3C3A"/>
    <w:rsid w:val="00C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1520"/>
  <w15:chartTrackingRefBased/>
  <w15:docId w15:val="{52AD7933-5A5F-504C-934C-B49EA58E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uiPriority w:val="99"/>
    <w:qFormat/>
    <w:rsid w:val="005B0736"/>
    <w:pPr>
      <w:widowControl w:val="0"/>
      <w:suppressLineNumbers/>
      <w:tabs>
        <w:tab w:val="left" w:pos="708"/>
      </w:tabs>
      <w:suppressAutoHyphens/>
      <w:spacing w:line="100" w:lineRule="atLeast"/>
      <w:jc w:val="both"/>
    </w:pPr>
    <w:rPr>
      <w:rFonts w:ascii="Thorndale, 'Times New Roman'" w:eastAsia="Times New Roman" w:hAnsi="Thorndale, 'Times New Roman'" w:cs="Tahoma"/>
      <w:color w:val="00000A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736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736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5B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Aluisi Tosolini</dc:creator>
  <cp:keywords/>
  <dc:description/>
  <cp:lastModifiedBy>Antonella Arcari</cp:lastModifiedBy>
  <cp:revision>2</cp:revision>
  <dcterms:created xsi:type="dcterms:W3CDTF">2019-03-28T13:53:00Z</dcterms:created>
  <dcterms:modified xsi:type="dcterms:W3CDTF">2019-03-28T13:53:00Z</dcterms:modified>
</cp:coreProperties>
</file>